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3F" w:rsidRDefault="00A23459">
      <w:r>
        <w:t>Notes from Pipeline meeting</w:t>
      </w:r>
    </w:p>
    <w:p w:rsidR="00A23459" w:rsidRDefault="00240C2E">
      <w:r>
        <w:t>May be one year before they get permit from Iowa Utilities Board.</w:t>
      </w:r>
    </w:p>
    <w:p w:rsidR="00240C2E" w:rsidRDefault="00240C2E">
      <w:r>
        <w:t>Construction 2016?</w:t>
      </w:r>
    </w:p>
    <w:p w:rsidR="00240C2E" w:rsidRDefault="00240C2E">
      <w:r>
        <w:t>Have to go under tiles in fields</w:t>
      </w:r>
    </w:p>
    <w:p w:rsidR="00240C2E" w:rsidRDefault="00A41733">
      <w:r>
        <w:t>Need to make up a permit as a group?</w:t>
      </w:r>
    </w:p>
    <w:p w:rsidR="00A41733" w:rsidRDefault="00852531">
      <w:r>
        <w:t>Have ICEA Exec Board go to IUB?</w:t>
      </w:r>
    </w:p>
    <w:p w:rsidR="00001D2A" w:rsidRDefault="00001D2A">
      <w:r>
        <w:t>Don’t need to know payment information on the landowner agreement, just the specs for the actual pipeline</w:t>
      </w:r>
    </w:p>
    <w:p w:rsidR="00001D2A" w:rsidRDefault="006F4610">
      <w:r>
        <w:t>Pipeline needs to pay 100% of the inspection costs</w:t>
      </w:r>
    </w:p>
    <w:p w:rsidR="006F4610" w:rsidRDefault="00976326">
      <w:r>
        <w:t>150’ easement, with 50’ permanent</w:t>
      </w:r>
    </w:p>
    <w:p w:rsidR="00976326" w:rsidRDefault="0090287B">
      <w:r>
        <w:t>Trenching, backfilling, etc needs to be inspected, shown in document from CG consultant.</w:t>
      </w:r>
    </w:p>
    <w:p w:rsidR="0090287B" w:rsidRDefault="00FA116E">
      <w:r>
        <w:t>Depth under roads – 60” below ditch bottom?  48”?  depends on location?</w:t>
      </w:r>
      <w:r w:rsidR="00D70926">
        <w:t xml:space="preserve">  Encased or not?  Company said if they encase, it corrodes faster.  DOT does not require encasement.  They will bump up thickness of the pipe under the roads.</w:t>
      </w:r>
      <w:r w:rsidR="00ED07B4">
        <w:t xml:space="preserve"> 0.625”,  normal 0.429”.</w:t>
      </w:r>
      <w:r w:rsidR="004933D6">
        <w:t xml:space="preserve">  70k psi</w:t>
      </w:r>
    </w:p>
    <w:p w:rsidR="004933D6" w:rsidRDefault="004933D6">
      <w:r>
        <w:t>Bryan Bradley will send further information to the group.</w:t>
      </w:r>
    </w:p>
    <w:p w:rsidR="004933D6" w:rsidRDefault="00AA1307">
      <w:r>
        <w:t>Standardized agreement with pipeline? Drainage districts? Need separate agreement with each drainage district.</w:t>
      </w:r>
    </w:p>
    <w:p w:rsidR="00603365" w:rsidRDefault="00603365">
      <w:r>
        <w:t>Ask Mark Nahra how to set up agreements amongst counties to hire consultant to inspect.</w:t>
      </w:r>
    </w:p>
    <w:p w:rsidR="00603365" w:rsidRDefault="00951D40">
      <w:r>
        <w:t>Pipeline is setting up hearings across the state, one in every county.  Have to have hearings before they can apply for a franchise.  10 days later they can send certified letter to property owners to survey.</w:t>
      </w:r>
    </w:p>
    <w:p w:rsidR="00951D40" w:rsidRDefault="00E77CE8">
      <w:r>
        <w:t xml:space="preserve">Jack Edwards – Project Manager - </w:t>
      </w:r>
      <w:r>
        <w:t>832.421.5691</w:t>
      </w:r>
    </w:p>
    <w:p w:rsidR="00E77CE8" w:rsidRDefault="00E77CE8">
      <w:r>
        <w:t>Greg Cade – Lead permitting agent – 402.677.4734</w:t>
      </w:r>
    </w:p>
    <w:p w:rsidR="00E77CE8" w:rsidRDefault="00B1099C">
      <w:r>
        <w:t>One standard road crossing permit by all counties.  Start with DOT permit, and possibly modify.</w:t>
      </w:r>
    </w:p>
    <w:p w:rsidR="00933E66" w:rsidRDefault="00933E66">
      <w:r>
        <w:t>Large equipment – hauls on roads, damages.  Make part of crossing permit?  Driveway permits for the pipeline company, temporary driveways, need permits (farmers like the extra driveway, so then need permanent permit).</w:t>
      </w:r>
      <w:r w:rsidR="00211B8E">
        <w:t xml:space="preserve">  Dust control for rock roads.</w:t>
      </w:r>
      <w:r>
        <w:t xml:space="preserve">  </w:t>
      </w:r>
    </w:p>
    <w:p w:rsidR="00811956" w:rsidRDefault="00811956">
      <w:r>
        <w:t>Work zone set up</w:t>
      </w:r>
      <w:r w:rsidR="009557CF">
        <w:t>.</w:t>
      </w:r>
      <w:r>
        <w:t xml:space="preserve">  </w:t>
      </w:r>
      <w:r w:rsidR="00CB0759">
        <w:t xml:space="preserve">Road standard TC-### applies, list in permit.  Not taking signs down.  Kurt share copy of “attached stipulations”.  </w:t>
      </w:r>
    </w:p>
    <w:p w:rsidR="009B38FA" w:rsidRDefault="009B38FA">
      <w:r>
        <w:t xml:space="preserve">Randy sending agreement on wind turbines.  </w:t>
      </w:r>
    </w:p>
    <w:p w:rsidR="0013350B" w:rsidRDefault="0013350B">
      <w:r>
        <w:lastRenderedPageBreak/>
        <w:t xml:space="preserve">Crossing angle – 90 degrees?  Pipeline probably can’t do that, bends might be a bad idea.  </w:t>
      </w:r>
    </w:p>
    <w:p w:rsidR="00172E34" w:rsidRDefault="00172E34">
      <w:r>
        <w:t>Stream depth – DNR have any requirements?  Flood plain permit for anything over 100 sq. miles?</w:t>
      </w:r>
    </w:p>
    <w:p w:rsidR="00172E34" w:rsidRDefault="00172E34">
      <w:r>
        <w:t>DOT require 60” on this pipeline.</w:t>
      </w:r>
    </w:p>
    <w:p w:rsidR="009B09DC" w:rsidRDefault="00F80F2B">
      <w:r>
        <w:t>What are Federal regs on pipelines?</w:t>
      </w:r>
    </w:p>
    <w:p w:rsidR="00024649" w:rsidRDefault="00024649">
      <w:r>
        <w:t>Run permit/agreement past Kristi at ISAC.</w:t>
      </w:r>
    </w:p>
    <w:p w:rsidR="00FE1420" w:rsidRDefault="00FB1287">
      <w:r>
        <w:t>Is BOS in charge of drainage districts or does DD have to deal with this on their own?</w:t>
      </w:r>
    </w:p>
    <w:p w:rsidR="009557CF" w:rsidRDefault="009557CF">
      <w:r>
        <w:t>Can pipeline pay consultant direct?  Or does Secondary Roads pay it?  Or does BOS pay for it?</w:t>
      </w:r>
      <w:r w:rsidR="00BE7383">
        <w:t xml:space="preserve">  Sec. Roads not supposed to pay for things off the ROW.</w:t>
      </w:r>
    </w:p>
    <w:p w:rsidR="009557CF" w:rsidRDefault="009C0D62">
      <w:r>
        <w:t>BOS will have to decide who is inspecting – county engineer, consultant, who?</w:t>
      </w:r>
    </w:p>
    <w:p w:rsidR="009C0D62" w:rsidRDefault="009C0D62">
      <w:r>
        <w:t>ISAC – special meeting with BOS and engineers?</w:t>
      </w:r>
      <w:r w:rsidR="000520CC">
        <w:t xml:space="preserve">  Dave Shanahan will get set up. Kristi, Stacy at ISAC to set up room etc.</w:t>
      </w:r>
      <w:r w:rsidR="00D02FBD">
        <w:t xml:space="preserve">  Iowa Utilities Board.  </w:t>
      </w:r>
      <w:r w:rsidR="00E030D2">
        <w:t xml:space="preserve">Clapsaddle Garber want to speak? </w:t>
      </w:r>
    </w:p>
    <w:p w:rsidR="0093131E" w:rsidRDefault="0093131E">
      <w:r>
        <w:t>Boone County Planning and Zoning has good website of information.</w:t>
      </w:r>
    </w:p>
    <w:p w:rsidR="0093131E" w:rsidRDefault="004D6DC7">
      <w:r>
        <w:t>Driveways may become permanent, so want to do permanent standards?</w:t>
      </w:r>
    </w:p>
    <w:p w:rsidR="009C0D62" w:rsidRDefault="008966AF">
      <w:r>
        <w:t>Standard – 60”, at an angle, not encased.  Bryan B. put together agreement from DOT with county standards, county engineers can send to drainage districts if they wish.</w:t>
      </w:r>
    </w:p>
    <w:p w:rsidR="008966AF" w:rsidRDefault="00CF105F">
      <w:r>
        <w:t>Agenda for ISAC:</w:t>
      </w:r>
    </w:p>
    <w:p w:rsidR="00CF105F" w:rsidRDefault="00CF105F" w:rsidP="00CF105F">
      <w:pPr>
        <w:pStyle w:val="ListParagraph"/>
        <w:numPr>
          <w:ilvl w:val="0"/>
          <w:numId w:val="1"/>
        </w:numPr>
      </w:pPr>
      <w:r>
        <w:t>Introduction to pipeline project</w:t>
      </w:r>
    </w:p>
    <w:p w:rsidR="00CF105F" w:rsidRDefault="00CF105F" w:rsidP="00CF105F">
      <w:pPr>
        <w:pStyle w:val="ListParagraph"/>
        <w:numPr>
          <w:ilvl w:val="0"/>
          <w:numId w:val="1"/>
        </w:numPr>
      </w:pPr>
      <w:r>
        <w:t>ISAC legal</w:t>
      </w:r>
      <w:r>
        <w:t xml:space="preserve"> – talk about Code, what is required of BOS</w:t>
      </w:r>
      <w:bookmarkStart w:id="0" w:name="_GoBack"/>
      <w:bookmarkEnd w:id="0"/>
    </w:p>
    <w:p w:rsidR="00CF105F" w:rsidRDefault="00CF105F" w:rsidP="00CF105F">
      <w:pPr>
        <w:pStyle w:val="ListParagraph"/>
        <w:numPr>
          <w:ilvl w:val="0"/>
          <w:numId w:val="1"/>
        </w:numPr>
      </w:pPr>
      <w:r>
        <w:t>How to deal with drainage districts</w:t>
      </w:r>
    </w:p>
    <w:p w:rsidR="00CF105F" w:rsidRDefault="00CF105F" w:rsidP="00CF105F">
      <w:pPr>
        <w:pStyle w:val="ListParagraph"/>
        <w:numPr>
          <w:ilvl w:val="0"/>
          <w:numId w:val="1"/>
        </w:numPr>
      </w:pPr>
      <w:r>
        <w:t>Presentation from consultant telling what inspection entails</w:t>
      </w:r>
    </w:p>
    <w:p w:rsidR="00FA116E" w:rsidRDefault="00FA116E"/>
    <w:p w:rsidR="00C05A76" w:rsidRDefault="00D81387">
      <w:r>
        <w:t>Next meeting December 11 at 1:00 P.M. (After December Conference).</w:t>
      </w:r>
    </w:p>
    <w:sectPr w:rsidR="00C05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F6A"/>
    <w:multiLevelType w:val="hybridMultilevel"/>
    <w:tmpl w:val="6376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59"/>
    <w:rsid w:val="00001D2A"/>
    <w:rsid w:val="00024649"/>
    <w:rsid w:val="000520CC"/>
    <w:rsid w:val="0013350B"/>
    <w:rsid w:val="00172E34"/>
    <w:rsid w:val="001F353F"/>
    <w:rsid w:val="00211B8E"/>
    <w:rsid w:val="00240C2E"/>
    <w:rsid w:val="004933D6"/>
    <w:rsid w:val="004D6DC7"/>
    <w:rsid w:val="00603365"/>
    <w:rsid w:val="006F4610"/>
    <w:rsid w:val="00811956"/>
    <w:rsid w:val="00852531"/>
    <w:rsid w:val="008966AF"/>
    <w:rsid w:val="0090287B"/>
    <w:rsid w:val="0093131E"/>
    <w:rsid w:val="00933E66"/>
    <w:rsid w:val="00951D40"/>
    <w:rsid w:val="009557CF"/>
    <w:rsid w:val="00976326"/>
    <w:rsid w:val="009B09DC"/>
    <w:rsid w:val="009B38FA"/>
    <w:rsid w:val="009C0D62"/>
    <w:rsid w:val="00A23459"/>
    <w:rsid w:val="00A41733"/>
    <w:rsid w:val="00AA1307"/>
    <w:rsid w:val="00B1099C"/>
    <w:rsid w:val="00BE7383"/>
    <w:rsid w:val="00C05A76"/>
    <w:rsid w:val="00CB0759"/>
    <w:rsid w:val="00CF0062"/>
    <w:rsid w:val="00CF105F"/>
    <w:rsid w:val="00D02FBD"/>
    <w:rsid w:val="00D70926"/>
    <w:rsid w:val="00D81387"/>
    <w:rsid w:val="00E030D2"/>
    <w:rsid w:val="00E77CE8"/>
    <w:rsid w:val="00ED07B4"/>
    <w:rsid w:val="00F80F2B"/>
    <w:rsid w:val="00FA116E"/>
    <w:rsid w:val="00FB1287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Steven</dc:creator>
  <cp:lastModifiedBy>Meyer, Steven</cp:lastModifiedBy>
  <cp:revision>47</cp:revision>
  <dcterms:created xsi:type="dcterms:W3CDTF">2014-10-03T14:06:00Z</dcterms:created>
  <dcterms:modified xsi:type="dcterms:W3CDTF">2014-10-03T15:55:00Z</dcterms:modified>
</cp:coreProperties>
</file>